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3E8" w:rsidRDefault="002533E8" w:rsidP="002533E8">
      <w:pPr>
        <w:pStyle w:val="NoSpacing"/>
        <w:jc w:val="both"/>
      </w:pPr>
      <w:r>
        <w:rPr>
          <w:u w:val="single"/>
        </w:rPr>
        <w:t>Richard WARDE</w:t>
      </w:r>
      <w:r>
        <w:t xml:space="preserve">        (fl.1450)</w:t>
      </w:r>
    </w:p>
    <w:p w:rsidR="002533E8" w:rsidRDefault="002533E8" w:rsidP="002533E8">
      <w:pPr>
        <w:pStyle w:val="NoSpacing"/>
        <w:jc w:val="both"/>
      </w:pPr>
      <w:r>
        <w:t>of Wrangle by Boston, Lincolnshire. Shipman.</w:t>
      </w:r>
    </w:p>
    <w:p w:rsidR="002533E8" w:rsidRDefault="002533E8" w:rsidP="002533E8">
      <w:pPr>
        <w:pStyle w:val="NoSpacing"/>
        <w:jc w:val="both"/>
      </w:pPr>
    </w:p>
    <w:p w:rsidR="002533E8" w:rsidRDefault="002533E8" w:rsidP="002533E8">
      <w:pPr>
        <w:pStyle w:val="NoSpacing"/>
        <w:jc w:val="both"/>
      </w:pPr>
    </w:p>
    <w:p w:rsidR="002533E8" w:rsidRDefault="002533E8" w:rsidP="002533E8">
      <w:pPr>
        <w:pStyle w:val="NoSpacing"/>
        <w:jc w:val="both"/>
      </w:pPr>
      <w:r>
        <w:tab/>
        <w:t>1450</w:t>
      </w:r>
      <w:r>
        <w:tab/>
        <w:t>Margaret Bradley(q.v.) and John Gygges, executors of the Will of Simon</w:t>
      </w:r>
    </w:p>
    <w:p w:rsidR="002533E8" w:rsidRDefault="002533E8" w:rsidP="002533E8">
      <w:pPr>
        <w:pStyle w:val="NoSpacing"/>
        <w:jc w:val="both"/>
      </w:pPr>
      <w:r>
        <w:tab/>
      </w:r>
      <w:r>
        <w:tab/>
        <w:t xml:space="preserve">Bradley, brought a plaint of debt against him, Richard Barbour of </w:t>
      </w:r>
    </w:p>
    <w:p w:rsidR="002533E8" w:rsidRDefault="002533E8" w:rsidP="002533E8">
      <w:pPr>
        <w:pStyle w:val="NoSpacing"/>
        <w:ind w:left="1440"/>
        <w:jc w:val="both"/>
      </w:pPr>
      <w:r>
        <w:t>Wrangle(q.v.), Richard Baxter of Lyng(q.v.), William Thymmelthorpe of Themelthorpe(q.v.) and Robert Jagges of Little Ryburgh(q.v.).</w:t>
      </w:r>
    </w:p>
    <w:p w:rsidR="002533E8" w:rsidRDefault="002533E8" w:rsidP="002533E8">
      <w:pPr>
        <w:pStyle w:val="NoSpacing"/>
        <w:ind w:left="1440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533E8" w:rsidRDefault="002533E8" w:rsidP="002533E8">
      <w:pPr>
        <w:pStyle w:val="NoSpacing"/>
        <w:jc w:val="both"/>
      </w:pPr>
    </w:p>
    <w:p w:rsidR="002533E8" w:rsidRDefault="002533E8" w:rsidP="002533E8">
      <w:pPr>
        <w:pStyle w:val="NoSpacing"/>
        <w:jc w:val="both"/>
      </w:pPr>
    </w:p>
    <w:p w:rsidR="00BA4020" w:rsidRPr="00186E49" w:rsidRDefault="002533E8" w:rsidP="002533E8">
      <w:pPr>
        <w:pStyle w:val="NoSpacing"/>
      </w:pPr>
      <w:r>
        <w:t>15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3E8" w:rsidRDefault="002533E8" w:rsidP="00552EBA">
      <w:r>
        <w:separator/>
      </w:r>
    </w:p>
  </w:endnote>
  <w:endnote w:type="continuationSeparator" w:id="0">
    <w:p w:rsidR="002533E8" w:rsidRDefault="002533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33E8">
      <w:rPr>
        <w:noProof/>
      </w:rPr>
      <w:t>25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3E8" w:rsidRDefault="002533E8" w:rsidP="00552EBA">
      <w:r>
        <w:separator/>
      </w:r>
    </w:p>
  </w:footnote>
  <w:footnote w:type="continuationSeparator" w:id="0">
    <w:p w:rsidR="002533E8" w:rsidRDefault="002533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33E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2013-03-25T20:00:00Z</dcterms:created>
  <dcterms:modified xsi:type="dcterms:W3CDTF">2013-03-25T20:00:00Z</dcterms:modified>
</cp:coreProperties>
</file>